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Water Research Items: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What is the CA water situation: imported, local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Kelly Kingman -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kellyakingman@gmail.com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  <w:br w:type="textWrapping"/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https://dpw.lacounty.gov/wwd/web/YourWater/WaterSources.aspx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Los Angeles Waterworks Districts - “Water Sources”</w:t>
      </w:r>
    </w:p>
    <w:p w:rsidR="00000000" w:rsidDel="00000000" w:rsidP="00000000" w:rsidRDefault="00000000" w:rsidRPr="00000000" w14:paraId="00000007">
      <w:pPr>
        <w:ind w:firstLine="720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https://mikediamondservices.com/blog/southern-california-water/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“Where Does Los Angeles Get its Water?”</w:t>
      </w:r>
    </w:p>
    <w:p w:rsidR="00000000" w:rsidDel="00000000" w:rsidP="00000000" w:rsidRDefault="00000000" w:rsidRPr="00000000" w14:paraId="00000009">
      <w:pPr>
        <w:ind w:firstLine="720"/>
        <w:rPr>
          <w:b w:val="1"/>
          <w:sz w:val="24"/>
          <w:szCs w:val="24"/>
        </w:rPr>
      </w:pPr>
      <w:hyperlink r:id="rId9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Lockheed Martin Polluted LA's Water For Years. Now It's Stepping Up Its Cleanup Efforts</w:t>
        </w:r>
      </w:hyperlink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Gohar Aghajanyan (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goharaghajanyan20@gmail.com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“The economic value of local water supplies in Los Angeles” 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720" w:firstLine="0"/>
        <w:rPr>
          <w:b w:val="1"/>
          <w:sz w:val="24"/>
          <w:szCs w:val="24"/>
        </w:rPr>
      </w:pP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https://www.ioes.ucla.edu/wp-content/uploads/2018_Porse-et-al_NatSust-1.pdf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24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Marine Hakobyan ( </w:t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marine031097@gmail.com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State Water Projects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Imported water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” 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https://dpw.lacounty.gov/landing/wr/watersupply/importedWater.cfm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ind w:hanging="1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Who uses the water: agriculture and cities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Erika Crosley (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emac0775@gmail.com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 -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https://www.ppic.org/publication/water-use-in-california/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Chloe Vigil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chloesvigil@gmail.com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)-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https://www.washingtonpost.com/blogs/govbeat/wp/2015/04/03/agriculture-is-80-percent-of-water-use-in-california-why-arent-farmers-being-forced-to-cut-back/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“Agriculture is 80% of Water Use In California. Why Aren’t Farmers Being Forced To Cut Back?”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What is our water deficit?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Shagane Danielyan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danielyan.shagane@gmail.com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“Opinion: The Water Deficit”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color w:val="222222"/>
          <w:sz w:val="24"/>
          <w:szCs w:val="24"/>
          <w:highlight w:val="white"/>
        </w:rPr>
      </w:pPr>
      <w:hyperlink r:id="rId19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https://www.the-scientist.com/news-opinion/opinion-the-water-deficit-42047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b w:val="1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Susanna Apoyan ( </w:t>
      </w:r>
      <w:hyperlink r:id="rId20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susannaapoyan97@gmail.com</w:t>
        </w:r>
      </w:hyperlink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) “Water Deficit” </w:t>
      </w:r>
      <w:hyperlink r:id="rId21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https://academic.oup.com/ajcn/article/97/1/79/4577125</w:t>
        </w:r>
      </w:hyperlink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Urban Water recycling, “toilet to tap”: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Dalia Velazquez (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yoldj7634@student.lacd.edu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dahlia.y.velazquez@gmail.com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)-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https://www.bbc.com/future/article/20160105-why-we-will-all-one-day-drink-recycled-wastewater</w:t>
        </w:r>
      </w:hyperlink>
      <w:r w:rsidDel="00000000" w:rsidR="00000000" w:rsidRPr="00000000">
        <w:rPr>
          <w:sz w:val="24"/>
          <w:szCs w:val="24"/>
          <w:rtl w:val="0"/>
        </w:rPr>
        <w:t xml:space="preserve"> “Why we all need to start drinking toilet water”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Chloe Vigil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chloesvigil@gmail.com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https://www.nationalgeographic.org/article/toilettotap/</w:t>
        </w:r>
      </w:hyperlink>
      <w:r w:rsidDel="00000000" w:rsidR="00000000" w:rsidRPr="00000000">
        <w:rPr>
          <w:sz w:val="24"/>
          <w:szCs w:val="24"/>
          <w:rtl w:val="0"/>
        </w:rPr>
        <w:t xml:space="preserve"> “From Toilet to Tap”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Conservation in buildings, new building codes.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Jobs in water management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https://careeralley.com/careers-water-management/ -</w:t>
      </w:r>
      <w:r w:rsidDel="00000000" w:rsidR="00000000" w:rsidRPr="00000000">
        <w:rPr>
          <w:b w:val="1"/>
          <w:sz w:val="20"/>
          <w:szCs w:val="20"/>
          <w:rtl w:val="0"/>
        </w:rPr>
        <w:t xml:space="preserve">Andrea Delgado, Email: </w:t>
      </w:r>
      <w:hyperlink r:id="rId2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andreadelgado387@gmail.com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Naira Arakelyan</w:t>
      </w:r>
      <w:r w:rsidDel="00000000" w:rsidR="00000000" w:rsidRPr="00000000">
        <w:rPr>
          <w:rtl w:val="0"/>
        </w:rPr>
        <w:t xml:space="preserve">  (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nairaarakelyan@yahoo.com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B">
      <w:pPr>
        <w:ind w:left="720" w:firstLine="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https://www.indeed.com/q-Water-Management-jobs.html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Jobs in construction: plumbing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Adrian Ciscato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adrian.ciscato@gmail.com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https://www.careersinconstruction.ca/en/career/plumber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9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usannaapoyan97@gmail.com" TargetMode="External"/><Relationship Id="rId22" Type="http://schemas.openxmlformats.org/officeDocument/2006/relationships/hyperlink" Target="mailto:yoldj7634@student.lacd.edu" TargetMode="External"/><Relationship Id="rId21" Type="http://schemas.openxmlformats.org/officeDocument/2006/relationships/hyperlink" Target="https://academic.oup.com/ajcn/article/97/1/79/4577125" TargetMode="External"/><Relationship Id="rId24" Type="http://schemas.openxmlformats.org/officeDocument/2006/relationships/hyperlink" Target="https://www.bbc.com/future/article/20160105-why-we-will-all-one-day-drink-recycled-wastewater" TargetMode="External"/><Relationship Id="rId23" Type="http://schemas.openxmlformats.org/officeDocument/2006/relationships/hyperlink" Target="mailto:dahlia.y.velazquez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ist.com/2018/12/17/valley_groundwater_cleanup_agreement.php" TargetMode="External"/><Relationship Id="rId26" Type="http://schemas.openxmlformats.org/officeDocument/2006/relationships/hyperlink" Target="https://www.nationalgeographic.org/article/toilettotap/" TargetMode="External"/><Relationship Id="rId25" Type="http://schemas.openxmlformats.org/officeDocument/2006/relationships/hyperlink" Target="mailto:chloesvigil@gmail.com" TargetMode="External"/><Relationship Id="rId28" Type="http://schemas.openxmlformats.org/officeDocument/2006/relationships/hyperlink" Target="mailto:nairaarakelyan@yahoo.com" TargetMode="External"/><Relationship Id="rId27" Type="http://schemas.openxmlformats.org/officeDocument/2006/relationships/hyperlink" Target="mailto:andreadelgado387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kellyakingman@gmail.com" TargetMode="External"/><Relationship Id="rId29" Type="http://schemas.openxmlformats.org/officeDocument/2006/relationships/hyperlink" Target="https://www.indeed.com/q-Water-Management-jobs.html" TargetMode="External"/><Relationship Id="rId7" Type="http://schemas.openxmlformats.org/officeDocument/2006/relationships/hyperlink" Target="https://dpw.lacounty.gov/wwd/web/YourWater/WaterSources.aspx" TargetMode="External"/><Relationship Id="rId8" Type="http://schemas.openxmlformats.org/officeDocument/2006/relationships/hyperlink" Target="https://mikediamondservices.com/blog/southern-california-water/" TargetMode="External"/><Relationship Id="rId31" Type="http://schemas.openxmlformats.org/officeDocument/2006/relationships/hyperlink" Target="https://www.careersinconstruction.ca/en/career/plumber" TargetMode="External"/><Relationship Id="rId30" Type="http://schemas.openxmlformats.org/officeDocument/2006/relationships/hyperlink" Target="mailto:adrian.ciscato@gmail.com" TargetMode="External"/><Relationship Id="rId11" Type="http://schemas.openxmlformats.org/officeDocument/2006/relationships/hyperlink" Target="https://www.ioes.ucla.edu/wp-content/uploads/2018_Porse-et-al_NatSust-1.pdf" TargetMode="External"/><Relationship Id="rId10" Type="http://schemas.openxmlformats.org/officeDocument/2006/relationships/hyperlink" Target="mailto:goharaghajanyan20@gmail.com" TargetMode="External"/><Relationship Id="rId13" Type="http://schemas.openxmlformats.org/officeDocument/2006/relationships/hyperlink" Target="https://dpw.lacounty.gov/landing/wr/watersupply/importedWater.cfm" TargetMode="External"/><Relationship Id="rId12" Type="http://schemas.openxmlformats.org/officeDocument/2006/relationships/hyperlink" Target="mailto:marine031097@gmail.com" TargetMode="External"/><Relationship Id="rId15" Type="http://schemas.openxmlformats.org/officeDocument/2006/relationships/hyperlink" Target="https://www.ppic.org/publication/water-use-in-california/" TargetMode="External"/><Relationship Id="rId14" Type="http://schemas.openxmlformats.org/officeDocument/2006/relationships/hyperlink" Target="mailto:emac0775@gmail.com" TargetMode="External"/><Relationship Id="rId17" Type="http://schemas.openxmlformats.org/officeDocument/2006/relationships/hyperlink" Target="https://www.washingtonpost.com/blogs/govbeat/wp/2015/04/03/agriculture-is-80-percent-of-water-use-in-california-why-arent-farmers-being-forced-to-cut-back/" TargetMode="External"/><Relationship Id="rId16" Type="http://schemas.openxmlformats.org/officeDocument/2006/relationships/hyperlink" Target="mailto:chloesvigil@gmail.com" TargetMode="External"/><Relationship Id="rId19" Type="http://schemas.openxmlformats.org/officeDocument/2006/relationships/hyperlink" Target="https://www.the-scientist.com/news-opinion/opinion-the-water-deficit-42047" TargetMode="External"/><Relationship Id="rId18" Type="http://schemas.openxmlformats.org/officeDocument/2006/relationships/hyperlink" Target="mailto:danielyan.shag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